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4CDDF3F5"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w:t>
            </w:r>
            <w:r w:rsidR="00A71ABD">
              <w:rPr>
                <w:rFonts w:eastAsia="Times New Roman" w:cstheme="minorHAnsi"/>
                <w:b/>
                <w:sz w:val="28"/>
                <w:szCs w:val="28"/>
                <w:lang w:val="en-US"/>
              </w:rPr>
              <w:t xml:space="preserve">PCN </w:t>
            </w:r>
            <w:r>
              <w:rPr>
                <w:rFonts w:eastAsia="Times New Roman" w:cstheme="minorHAnsi"/>
                <w:b/>
                <w:sz w:val="28"/>
                <w:szCs w:val="28"/>
                <w:lang w:val="en-US"/>
              </w:rPr>
              <w:t xml:space="preserve">can meet legal </w:t>
            </w:r>
            <w:r w:rsidRPr="0063709C">
              <w:rPr>
                <w:rFonts w:eastAsia="Times New Roman" w:cstheme="minorHAnsi"/>
                <w:b/>
                <w:sz w:val="28"/>
                <w:szCs w:val="28"/>
                <w:lang w:val="en-US"/>
              </w:rPr>
              <w:t>requirements</w:t>
            </w:r>
          </w:p>
          <w:p w14:paraId="4EC6FE82" w14:textId="5C1640BA"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A71ABD">
              <w:rPr>
                <w:rFonts w:cstheme="minorHAnsi"/>
                <w:sz w:val="24"/>
                <w:szCs w:val="24"/>
              </w:rPr>
              <w:t>New Cross Alliance PCN</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481E49B9"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 xml:space="preserve">This </w:t>
            </w:r>
            <w:proofErr w:type="spellStart"/>
            <w:r w:rsidR="00A71ABD">
              <w:rPr>
                <w:rFonts w:cstheme="minorHAnsi"/>
                <w:sz w:val="24"/>
                <w:szCs w:val="24"/>
              </w:rPr>
              <w:t>pcn</w:t>
            </w:r>
            <w:r w:rsidRPr="003474D4">
              <w:rPr>
                <w:rFonts w:cstheme="minorHAnsi"/>
                <w:sz w:val="24"/>
                <w:szCs w:val="24"/>
              </w:rPr>
              <w:t>must</w:t>
            </w:r>
            <w:proofErr w:type="spellEnd"/>
            <w:r w:rsidRPr="003474D4">
              <w:rPr>
                <w:rFonts w:cstheme="minorHAnsi"/>
                <w:sz w:val="24"/>
                <w:szCs w:val="24"/>
              </w:rPr>
              <w:t xml:space="preserve">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3A2CE1C6" w:rsidR="008B38A0" w:rsidRDefault="00000000" w:rsidP="004F7429">
            <w:pPr>
              <w:pStyle w:val="ListParagraph"/>
              <w:spacing w:after="0"/>
              <w:rPr>
                <w:rStyle w:val="Hyperlink"/>
                <w:color w:val="0070C0"/>
                <w:sz w:val="24"/>
                <w:szCs w:val="24"/>
              </w:rPr>
            </w:pPr>
            <w:hyperlink r:id="rId10" w:tooltip="NHS Digital "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35DC10EF"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tooltip="immigration offences with the Home Office"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2EAA53FC"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tooltip="CQC"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42F03A5E"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tooltip="Public Health England and disease reporting "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Caption w:val="how we handle your information and our legal obligations to share data"/>
      </w:tblPr>
      <w:tblGrid>
        <w:gridCol w:w="2405"/>
        <w:gridCol w:w="6611"/>
      </w:tblGrid>
      <w:tr w:rsidR="008B38A0" w:rsidRPr="006E5EB2" w14:paraId="1BFF2700" w14:textId="77777777" w:rsidTr="009609B8">
        <w:trPr>
          <w:tblHeader/>
        </w:trPr>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7F7A9E49" w:rsidR="008B38A0" w:rsidRPr="0039629B" w:rsidRDefault="00A71ABD" w:rsidP="004F7429">
            <w:pPr>
              <w:rPr>
                <w:rFonts w:cstheme="minorHAnsi"/>
                <w:lang w:eastAsia="en-GB"/>
              </w:rPr>
            </w:pPr>
            <w:r>
              <w:rPr>
                <w:rFonts w:cstheme="minorHAnsi"/>
                <w:lang w:eastAsia="en-GB"/>
              </w:rPr>
              <w:t>New Cross Alliance PCN</w:t>
            </w:r>
          </w:p>
          <w:p w14:paraId="00CEE3A0" w14:textId="77777777" w:rsidR="008B38A0" w:rsidRPr="006E5EB2" w:rsidRDefault="008B38A0" w:rsidP="004F7429">
            <w:pPr>
              <w:rPr>
                <w:rFonts w:cstheme="minorHAnsi"/>
              </w:rPr>
            </w:pPr>
          </w:p>
        </w:tc>
      </w:tr>
      <w:tr w:rsidR="008B38A0" w:rsidRPr="006E5EB2" w14:paraId="66EE9069" w14:textId="77777777" w:rsidTr="009609B8">
        <w:trPr>
          <w:tblHeader/>
        </w:trPr>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48C41340" w:rsidR="008B38A0" w:rsidRPr="006E5EB2" w:rsidRDefault="000D6B8F" w:rsidP="004F7429">
            <w:pPr>
              <w:rPr>
                <w:rFonts w:cstheme="minorHAnsi"/>
              </w:rPr>
            </w:pPr>
            <w:r>
              <w:rPr>
                <w:rFonts w:cstheme="minorHAnsi"/>
                <w:lang w:eastAsia="en-GB"/>
              </w:rPr>
              <w:t>KNG+ DATA PROTECTION SERVICE</w:t>
            </w:r>
          </w:p>
        </w:tc>
      </w:tr>
      <w:tr w:rsidR="008B38A0" w:rsidRPr="006E5EB2" w14:paraId="052A3ED6" w14:textId="77777777" w:rsidTr="009609B8">
        <w:trPr>
          <w:trHeight w:val="521"/>
          <w:tblHeader/>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9609B8">
        <w:trPr>
          <w:trHeight w:val="1980"/>
          <w:tblHeader/>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9609B8">
        <w:trPr>
          <w:trHeight w:val="1823"/>
          <w:tblHeader/>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08D1A4E0"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9609B8">
        <w:trPr>
          <w:trHeight w:val="841"/>
          <w:tblHeader/>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lastRenderedPageBreak/>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1FE3DF72"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w:t>
            </w:r>
            <w:r w:rsidR="00A71ABD">
              <w:rPr>
                <w:rFonts w:cstheme="minorHAnsi"/>
                <w:color w:val="000000"/>
                <w:lang w:eastAsia="en-GB"/>
              </w:rPr>
              <w:t xml:space="preserve">practice </w:t>
            </w:r>
            <w:r w:rsidRPr="001829D0">
              <w:rPr>
                <w:rFonts w:cstheme="minorHAnsi"/>
                <w:color w:val="000000"/>
                <w:lang w:eastAsia="en-GB"/>
              </w:rPr>
              <w:t xml:space="preserve">to apply this code to your record. </w:t>
            </w:r>
          </w:p>
          <w:p w14:paraId="217E4EDB" w14:textId="1B50FAA4" w:rsidR="00C0249A" w:rsidRPr="00C0249A" w:rsidRDefault="008B38A0" w:rsidP="00C0249A">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643CA8E" w14:textId="50EFCA7B" w:rsidR="008B38A0" w:rsidRPr="00C0249A" w:rsidRDefault="008B38A0" w:rsidP="00C0249A">
            <w:pPr>
              <w:pStyle w:val="ListParagraph"/>
              <w:numPr>
                <w:ilvl w:val="0"/>
                <w:numId w:val="6"/>
              </w:numPr>
              <w:rPr>
                <w:rFonts w:cstheme="minorHAnsi"/>
                <w:color w:val="000000"/>
                <w:lang w:eastAsia="en-GB"/>
              </w:rPr>
            </w:pPr>
            <w:r w:rsidRPr="00C0249A">
              <w:rPr>
                <w:rFonts w:cstheme="minorHAnsi"/>
                <w:color w:val="000000"/>
                <w:lang w:eastAsia="en-GB"/>
              </w:rPr>
              <w:t xml:space="preserve">This means you will not be able to object to your data being shared with NHS Digital when it is legally required under the Health and Social Care Act 2012. </w:t>
            </w:r>
          </w:p>
          <w:p w14:paraId="1A37BBC2" w14:textId="77777777" w:rsidR="00C0249A" w:rsidRPr="00C0249A" w:rsidRDefault="00C0249A" w:rsidP="00C0249A">
            <w:pPr>
              <w:pStyle w:val="ListParagraph"/>
              <w:rPr>
                <w:rFonts w:cstheme="minorHAnsi"/>
                <w:color w:val="FF0000"/>
                <w:lang w:eastAsia="en-GB"/>
              </w:rPr>
            </w:pPr>
          </w:p>
          <w:p w14:paraId="63466F78" w14:textId="0CAC2160" w:rsidR="008B38A0" w:rsidRPr="00C0249A" w:rsidRDefault="008B38A0" w:rsidP="004F7429">
            <w:pPr>
              <w:rPr>
                <w:rFonts w:cstheme="minorHAnsi"/>
                <w:color w:val="000000"/>
                <w:lang w:eastAsia="en-GB"/>
              </w:rPr>
            </w:pPr>
            <w:r w:rsidRPr="00C0249A">
              <w:rPr>
                <w:rFonts w:cstheme="minorHAnsi"/>
                <w:color w:val="000000"/>
                <w:lang w:eastAsia="en-GB"/>
              </w:rPr>
              <w:t xml:space="preserve">The national data op-out model provides you with an easy way of opting-out of identifiable data being used for health service planning and research purposes, including when it is shared by NHS Digital for these reasons. </w:t>
            </w:r>
          </w:p>
          <w:p w14:paraId="202F3300" w14:textId="156E8949" w:rsidR="008B38A0" w:rsidRPr="00C0249A" w:rsidRDefault="008B38A0" w:rsidP="004F7429">
            <w:pPr>
              <w:rPr>
                <w:rFonts w:cstheme="minorHAnsi"/>
                <w:color w:val="000000"/>
                <w:lang w:eastAsia="en-GB"/>
              </w:rPr>
            </w:pPr>
            <w:r w:rsidRPr="00C0249A">
              <w:rPr>
                <w:rFonts w:cstheme="minorHAnsi"/>
                <w:color w:val="000000"/>
                <w:lang w:eastAsia="en-GB"/>
              </w:rPr>
              <w:t xml:space="preserve">To opt-out or to find out more about your opt-out choices please go to NHS Digital’s website: </w:t>
            </w:r>
            <w:r w:rsidR="00C0249A" w:rsidRPr="00C0249A">
              <w:rPr>
                <w:rFonts w:cstheme="minorHAnsi"/>
                <w:color w:val="000000"/>
                <w:lang w:eastAsia="en-GB"/>
              </w:rPr>
              <w:t xml:space="preserve"> https://digital.nhs.uk/</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3A8214D1"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9609B8">
        <w:trPr>
          <w:tblHeader/>
        </w:trPr>
        <w:tc>
          <w:tcPr>
            <w:tcW w:w="2405" w:type="dxa"/>
          </w:tcPr>
          <w:p w14:paraId="64069D37" w14:textId="7D191747"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14:paraId="24F1C094" w14:textId="66F58208" w:rsidR="008B38A0" w:rsidRDefault="008B38A0" w:rsidP="004F7429">
            <w:pPr>
              <w:pStyle w:val="ListParagraph"/>
              <w:numPr>
                <w:ilvl w:val="0"/>
                <w:numId w:val="2"/>
              </w:numPr>
              <w:rPr>
                <w:rFonts w:cstheme="minorHAnsi"/>
                <w:color w:val="000000"/>
                <w:lang w:eastAsia="en-GB"/>
              </w:rPr>
            </w:pPr>
            <w:r w:rsidRPr="00C0249A">
              <w:rPr>
                <w:rFonts w:cstheme="minorHAnsi"/>
                <w:color w:val="000000"/>
                <w:lang w:eastAsia="en-GB"/>
              </w:rPr>
              <w:t>You have the right to access your medical record and have any errors or mistakes corrected. Please speak to a member of staff</w:t>
            </w:r>
            <w:r w:rsidR="00C0249A" w:rsidRPr="00C0249A">
              <w:rPr>
                <w:rFonts w:cstheme="minorHAnsi"/>
                <w:color w:val="000000"/>
                <w:lang w:eastAsia="en-GB"/>
              </w:rPr>
              <w:t xml:space="preserve">. </w:t>
            </w:r>
          </w:p>
          <w:p w14:paraId="738A6C35" w14:textId="77777777" w:rsidR="00C0249A" w:rsidRPr="00C0249A" w:rsidRDefault="00C0249A" w:rsidP="00C0249A">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9609B8">
        <w:trPr>
          <w:tblHeader/>
        </w:trPr>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lastRenderedPageBreak/>
              <w:t>Retention period</w:t>
            </w:r>
          </w:p>
          <w:p w14:paraId="2BBED1E3" w14:textId="77777777" w:rsidR="008B38A0" w:rsidRPr="006E5EB2" w:rsidRDefault="008B38A0" w:rsidP="004F7429">
            <w:pPr>
              <w:rPr>
                <w:rFonts w:cstheme="minorHAnsi"/>
              </w:rPr>
            </w:pPr>
          </w:p>
        </w:tc>
        <w:tc>
          <w:tcPr>
            <w:tcW w:w="6611" w:type="dxa"/>
          </w:tcPr>
          <w:p w14:paraId="5286BCEB" w14:textId="5C81C1D2"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tooltip="how long records are kept "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9609B8">
        <w:trPr>
          <w:tblHeader/>
        </w:trPr>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5EBA9BB5"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tooltip="the Information Commissioner’s Office"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8B99" w14:textId="77777777" w:rsidR="00BC6BE9" w:rsidRDefault="00BC6BE9" w:rsidP="00A71ABD">
      <w:pPr>
        <w:spacing w:after="0" w:line="240" w:lineRule="auto"/>
      </w:pPr>
      <w:r>
        <w:separator/>
      </w:r>
    </w:p>
  </w:endnote>
  <w:endnote w:type="continuationSeparator" w:id="0">
    <w:p w14:paraId="6E2C6386" w14:textId="77777777" w:rsidR="00BC6BE9" w:rsidRDefault="00BC6BE9" w:rsidP="00A7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8F6" w14:textId="77777777" w:rsidR="00A71ABD" w:rsidRDefault="00A7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473" w14:textId="77777777" w:rsidR="00A71ABD" w:rsidRDefault="00A71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739" w14:textId="77777777" w:rsidR="00A71ABD" w:rsidRDefault="00A7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B2D1" w14:textId="77777777" w:rsidR="00BC6BE9" w:rsidRDefault="00BC6BE9" w:rsidP="00A71ABD">
      <w:pPr>
        <w:spacing w:after="0" w:line="240" w:lineRule="auto"/>
      </w:pPr>
      <w:r>
        <w:separator/>
      </w:r>
    </w:p>
  </w:footnote>
  <w:footnote w:type="continuationSeparator" w:id="0">
    <w:p w14:paraId="60D438AC" w14:textId="77777777" w:rsidR="00BC6BE9" w:rsidRDefault="00BC6BE9" w:rsidP="00A7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1EC" w14:textId="77777777" w:rsidR="00A71ABD" w:rsidRDefault="00A7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110" w14:textId="77777777" w:rsidR="00A71ABD" w:rsidRDefault="00A7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2FC7" w14:textId="77777777" w:rsidR="00A71ABD" w:rsidRDefault="00A71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126701">
    <w:abstractNumId w:val="6"/>
  </w:num>
  <w:num w:numId="2" w16cid:durableId="1613131167">
    <w:abstractNumId w:val="7"/>
  </w:num>
  <w:num w:numId="3" w16cid:durableId="154033301">
    <w:abstractNumId w:val="5"/>
  </w:num>
  <w:num w:numId="4" w16cid:durableId="1517884427">
    <w:abstractNumId w:val="3"/>
  </w:num>
  <w:num w:numId="5" w16cid:durableId="1325814640">
    <w:abstractNumId w:val="2"/>
  </w:num>
  <w:num w:numId="6" w16cid:durableId="1975911107">
    <w:abstractNumId w:val="4"/>
  </w:num>
  <w:num w:numId="7" w16cid:durableId="1519194265">
    <w:abstractNumId w:val="0"/>
  </w:num>
  <w:num w:numId="8" w16cid:durableId="10716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A0"/>
    <w:rsid w:val="000D6B8F"/>
    <w:rsid w:val="0039629B"/>
    <w:rsid w:val="0044335B"/>
    <w:rsid w:val="008B38A0"/>
    <w:rsid w:val="009278CE"/>
    <w:rsid w:val="009609B8"/>
    <w:rsid w:val="00A71ABD"/>
    <w:rsid w:val="00B750C7"/>
    <w:rsid w:val="00BC6BE9"/>
    <w:rsid w:val="00C0249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9E29D437-5B8F-4389-8DFC-60D4FAB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A71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BD"/>
    <w:rPr>
      <w:rFonts w:eastAsiaTheme="minorHAnsi" w:hAnsiTheme="minorHAnsi" w:cstheme="minorBidi"/>
      <w:lang w:eastAsia="en-US"/>
    </w:rPr>
  </w:style>
  <w:style w:type="paragraph" w:styleId="Footer">
    <w:name w:val="footer"/>
    <w:basedOn w:val="Normal"/>
    <w:link w:val="FooterChar"/>
    <w:uiPriority w:val="99"/>
    <w:unhideWhenUsed/>
    <w:rsid w:val="00A71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ABD"/>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hyperlink" Target="https://digital.nhs.uk/hom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2022-11-21T13:22:00Z</dcterms:created>
  <dcterms:modified xsi:type="dcterms:W3CDTF">2022-11-21T13:22:00Z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